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895" w:rsidRPr="0051491C" w:rsidRDefault="00562895" w:rsidP="0051491C">
      <w:pPr>
        <w:pStyle w:val="padding-1"/>
        <w:rPr>
          <w:rFonts w:ascii="Broadway" w:hAnsi="Broadway" w:cs="Arial"/>
          <w:b/>
          <w:sz w:val="40"/>
          <w:szCs w:val="40"/>
        </w:rPr>
      </w:pPr>
    </w:p>
    <w:sdt>
      <w:sdtPr>
        <w:id w:val="9205079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CB5D79" w:rsidRDefault="00CB5D79">
          <w:pPr>
            <w:pStyle w:val="TtulodeTDC"/>
          </w:pPr>
          <w:r>
            <w:t>Tabla de contenido</w:t>
          </w:r>
        </w:p>
        <w:p w:rsidR="00CB5D79" w:rsidRDefault="00CB5D79">
          <w:pPr>
            <w:pStyle w:val="TDC1"/>
          </w:pPr>
          <w:r>
            <w:rPr>
              <w:b/>
            </w:rPr>
            <w:t xml:space="preserve"> SIN AMOR NI PASIÓN</w:t>
          </w:r>
          <w:r>
            <w:ptab w:relativeTo="margin" w:alignment="right" w:leader="dot"/>
          </w:r>
          <w:r>
            <w:rPr>
              <w:b/>
            </w:rPr>
            <w:t>1</w:t>
          </w:r>
        </w:p>
        <w:p w:rsidR="00CB5D79" w:rsidRDefault="00CB5D79" w:rsidP="00CB5D79">
          <w:pPr>
            <w:pStyle w:val="TDC2"/>
          </w:pPr>
          <w:r>
            <w:t>TE AME</w:t>
          </w:r>
        </w:p>
        <w:p w:rsidR="00CB5D79" w:rsidRPr="00CB5D79" w:rsidRDefault="00CB5D79" w:rsidP="00CB5D79">
          <w:pPr>
            <w:pStyle w:val="TDC2"/>
          </w:pPr>
          <w:r w:rsidRPr="00CB5D79">
            <w:t>DESTINOS OPUESTOS</w:t>
          </w:r>
          <w:r w:rsidRPr="00CB5D79">
            <w:ptab w:relativeTo="margin" w:alignment="right" w:leader="dot"/>
          </w:r>
          <w:r w:rsidRPr="00CB5D79">
            <w:t>2</w:t>
          </w:r>
        </w:p>
        <w:p w:rsidR="00CB5D79" w:rsidRDefault="00CB5D79">
          <w:pPr>
            <w:pStyle w:val="TDC3"/>
            <w:ind w:left="446"/>
          </w:pPr>
          <w:r>
            <w:rPr>
              <w:b/>
            </w:rPr>
            <w:t>A VECES</w:t>
          </w:r>
          <w:r>
            <w:ptab w:relativeTo="margin" w:alignment="right" w:leader="dot"/>
          </w:r>
          <w:r>
            <w:t>3</w:t>
          </w:r>
        </w:p>
        <w:p w:rsidR="00CB5D79" w:rsidRDefault="00CB5D79">
          <w:pPr>
            <w:pStyle w:val="TDC1"/>
          </w:pPr>
          <w:r>
            <w:rPr>
              <w:b/>
            </w:rPr>
            <w:t>MI LUNA</w:t>
          </w:r>
          <w:r>
            <w:ptab w:relativeTo="margin" w:alignment="right" w:leader="dot"/>
          </w:r>
          <w:r>
            <w:rPr>
              <w:b/>
            </w:rPr>
            <w:t>4</w:t>
          </w:r>
        </w:p>
        <w:p w:rsidR="00CB5D79" w:rsidRDefault="00CB5D79" w:rsidP="00CB5D79">
          <w:pPr>
            <w:pStyle w:val="TDC2"/>
          </w:pPr>
          <w:r>
            <w:t>AMOR DE PALOMA</w:t>
          </w:r>
          <w:r>
            <w:ptab w:relativeTo="margin" w:alignment="right" w:leader="dot"/>
          </w:r>
          <w:r>
            <w:t>5</w:t>
          </w:r>
        </w:p>
        <w:p w:rsidR="00CB5D79" w:rsidRDefault="00CB5D79">
          <w:pPr>
            <w:pStyle w:val="TDC3"/>
            <w:ind w:left="446"/>
          </w:pPr>
          <w:r>
            <w:rPr>
              <w:b/>
            </w:rPr>
            <w:t>EL ENGAÑO FRÍO</w:t>
          </w:r>
          <w:r>
            <w:ptab w:relativeTo="margin" w:alignment="right" w:leader="dot"/>
          </w:r>
          <w:r>
            <w:t>6</w:t>
          </w:r>
        </w:p>
      </w:sdtContent>
    </w:sdt>
    <w:p w:rsidR="00562895" w:rsidRDefault="00562895" w:rsidP="00562895">
      <w:pPr>
        <w:pStyle w:val="NormalWeb"/>
      </w:pPr>
    </w:p>
    <w:p w:rsidR="00CB5D79" w:rsidRDefault="00CB5D79" w:rsidP="00CB5D79">
      <w:pPr>
        <w:pStyle w:val="NormalWeb"/>
      </w:pPr>
    </w:p>
    <w:p w:rsidR="00562895" w:rsidRPr="00562895" w:rsidRDefault="00562895" w:rsidP="00562895">
      <w:pPr>
        <w:rPr>
          <w:rFonts w:ascii="Broadway" w:hAnsi="Broadway"/>
          <w:b/>
          <w:sz w:val="40"/>
          <w:szCs w:val="40"/>
        </w:rPr>
      </w:pPr>
    </w:p>
    <w:sectPr w:rsidR="00562895" w:rsidRPr="005628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4F5"/>
    <w:rsid w:val="0051491C"/>
    <w:rsid w:val="00562895"/>
    <w:rsid w:val="00CB5D79"/>
    <w:rsid w:val="00D3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5D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dding-1">
    <w:name w:val="padding-1"/>
    <w:basedOn w:val="Normal"/>
    <w:rsid w:val="00D324F5"/>
    <w:pPr>
      <w:spacing w:before="240" w:after="75" w:line="240" w:lineRule="auto"/>
      <w:ind w:left="225" w:right="150" w:firstLine="225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zul1">
    <w:name w:val="azul1"/>
    <w:basedOn w:val="Fuentedeprrafopredeter"/>
    <w:rsid w:val="00D324F5"/>
    <w:rPr>
      <w:b/>
      <w:bCs/>
      <w:color w:val="6C6CCA"/>
    </w:rPr>
  </w:style>
  <w:style w:type="character" w:customStyle="1" w:styleId="verde1">
    <w:name w:val="verde1"/>
    <w:basedOn w:val="Fuentedeprrafopredeter"/>
    <w:rsid w:val="00562895"/>
    <w:rPr>
      <w:b/>
      <w:bCs/>
      <w:color w:val="008000"/>
    </w:rPr>
  </w:style>
  <w:style w:type="paragraph" w:styleId="NormalWeb">
    <w:name w:val="Normal (Web)"/>
    <w:basedOn w:val="Normal"/>
    <w:uiPriority w:val="99"/>
    <w:semiHidden/>
    <w:unhideWhenUsed/>
    <w:rsid w:val="00562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B5D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B5D79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CB5D79"/>
    <w:pPr>
      <w:spacing w:after="100"/>
      <w:ind w:left="216"/>
    </w:pPr>
    <w:rPr>
      <w:rFonts w:eastAsiaTheme="minorEastAsia"/>
      <w:b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CB5D79"/>
    <w:pPr>
      <w:spacing w:after="10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CB5D79"/>
    <w:pPr>
      <w:spacing w:after="100"/>
      <w:ind w:left="440"/>
    </w:pPr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7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3186">
                  <w:marLeft w:val="1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1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66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3C2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7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5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3771">
                  <w:marLeft w:val="1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6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3C2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4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3080">
                  <w:marLeft w:val="1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2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2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3C2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5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156E8"/>
    <w:rsid w:val="00C156E8"/>
    <w:rsid w:val="00F7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1DD08751794AB0979CB21112A9D562">
    <w:name w:val="AC1DD08751794AB0979CB21112A9D562"/>
    <w:rsid w:val="00C156E8"/>
  </w:style>
  <w:style w:type="paragraph" w:customStyle="1" w:styleId="A9BD067D1AC44AF0AA9EDADF2288027D">
    <w:name w:val="A9BD067D1AC44AF0AA9EDADF2288027D"/>
    <w:rsid w:val="00C156E8"/>
  </w:style>
  <w:style w:type="paragraph" w:customStyle="1" w:styleId="4C42F8383E164991BD395664C80E5F59">
    <w:name w:val="4C42F8383E164991BD395664C80E5F59"/>
    <w:rsid w:val="00C156E8"/>
  </w:style>
  <w:style w:type="paragraph" w:customStyle="1" w:styleId="B500A181777B414AAFA5BA81E1447B02">
    <w:name w:val="B500A181777B414AAFA5BA81E1447B02"/>
    <w:rsid w:val="00C156E8"/>
  </w:style>
  <w:style w:type="paragraph" w:customStyle="1" w:styleId="E62DFC0BBED94074B5EA45D8B6BACBF4">
    <w:name w:val="E62DFC0BBED94074B5EA45D8B6BACBF4"/>
    <w:rsid w:val="00C156E8"/>
  </w:style>
  <w:style w:type="paragraph" w:customStyle="1" w:styleId="C9F19A9B617F4F1AA7BAA64302A39E68">
    <w:name w:val="C9F19A9B617F4F1AA7BAA64302A39E68"/>
    <w:rsid w:val="00C156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EFF1-2ABB-4935-8261-4A92BEDA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Equipo19</dc:creator>
  <cp:keywords/>
  <dc:description/>
  <cp:lastModifiedBy>Equipo19</cp:lastModifiedBy>
  <cp:revision>1</cp:revision>
  <dcterms:created xsi:type="dcterms:W3CDTF">2010-04-29T20:54:00Z</dcterms:created>
  <dcterms:modified xsi:type="dcterms:W3CDTF">2010-04-29T21:45:00Z</dcterms:modified>
</cp:coreProperties>
</file>